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BC541" w14:textId="77777777" w:rsidR="00432A93" w:rsidRPr="00CE7AF3" w:rsidRDefault="00432A93" w:rsidP="00432A9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1 </w:t>
      </w:r>
    </w:p>
    <w:p w14:paraId="467B3138" w14:textId="77777777" w:rsidR="00432A93" w:rsidRDefault="00432A93" w:rsidP="00432A93">
      <w:pPr>
        <w:suppressAutoHyphens/>
        <w:spacing w:after="0" w:line="240" w:lineRule="auto"/>
        <w:ind w:firstLine="411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Совета </w:t>
      </w:r>
    </w:p>
    <w:p w14:paraId="7F1C0CAE" w14:textId="77777777" w:rsidR="00432A93" w:rsidRPr="00CE7AF3" w:rsidRDefault="00432A93" w:rsidP="00432A93">
      <w:pPr>
        <w:suppressAutoHyphens/>
        <w:spacing w:after="0" w:line="240" w:lineRule="auto"/>
        <w:ind w:firstLine="411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Тутаевского муниципального округа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721F5928" w14:textId="77777777" w:rsidR="00432A93" w:rsidRDefault="00432A93" w:rsidP="00432A9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</w:t>
      </w:r>
    </w:p>
    <w:p w14:paraId="1CC366D0" w14:textId="77777777" w:rsidR="00432A93" w:rsidRPr="00CE7AF3" w:rsidRDefault="00432A93" w:rsidP="00432A9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B1A206" w14:textId="77777777" w:rsidR="00CE7AF3" w:rsidRPr="000258C6" w:rsidRDefault="00CE7AF3" w:rsidP="00CE7AF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6D8A8FE7" w14:textId="41810B61" w:rsidR="00CE7AF3" w:rsidRPr="000258C6" w:rsidRDefault="006B6BB0" w:rsidP="006B6BB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258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УСЛОВИЯ И ПОРЯДОК </w:t>
      </w:r>
      <w:r w:rsidRPr="00025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ВЫДЕЛЕНИЯ НЕОБХОДИМЫХ СРЕДСТВ ИЗ БЮДЖЕТА </w:t>
      </w:r>
      <w:r w:rsidRPr="000258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ТУТАЕВСКОГО МУНИЦИПАЛЬНОГО ОКРУГА ОРГАНАМ ТЕРРИТОРИАЛЬНОГО ОБЩЕСТВЕННОГО САМОУПРАВЛЕНИЯ</w:t>
      </w:r>
    </w:p>
    <w:p w14:paraId="77BF764B" w14:textId="77777777" w:rsidR="006B6BB0" w:rsidRPr="000258C6" w:rsidRDefault="006B6BB0" w:rsidP="00CE7A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072A1250" w14:textId="77777777" w:rsidR="00CE7AF3" w:rsidRPr="000258C6" w:rsidRDefault="00CE7AF3" w:rsidP="00CE7A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1. Порядок и условия выделения средств органам территориального общественного самоуправления в </w:t>
      </w:r>
      <w:r w:rsidR="00FF2EA2"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округе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: </w:t>
      </w:r>
    </w:p>
    <w:p w14:paraId="740D2C4D" w14:textId="0E9E6C59" w:rsidR="00CE7AF3" w:rsidRPr="000258C6" w:rsidRDefault="00CE7AF3" w:rsidP="00CE7A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1.1. Средства из бюджета </w:t>
      </w:r>
      <w:r w:rsidR="00FF2EA2"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Тутаев</w:t>
      </w:r>
      <w:r w:rsidR="003868D5"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с</w:t>
      </w:r>
      <w:r w:rsidR="00FF2EA2"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кого муниципального округа (далее – бюджет) 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органам территориального общественного самоуправления (далее – ТОС) в </w:t>
      </w:r>
      <w:r w:rsidR="00FF2EA2"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Тутаевском муниципальном округе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(далее – </w:t>
      </w:r>
      <w:r w:rsidR="00FF2EA2"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округ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) выделяются в форме субсидий некоммерческим организациям, 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являющимся государственными (муниципальными) учреждениями, 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на основании статьи 78.1 Бюджетного кодекса Российской Федерации.</w:t>
      </w:r>
    </w:p>
    <w:p w14:paraId="38696A61" w14:textId="77777777" w:rsidR="00CE7AF3" w:rsidRPr="000258C6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Предоставление субсидий осуществляется за счет средств бюджета согласно решению Муниципального Совета </w:t>
      </w:r>
      <w:r w:rsidR="00FF2EA2"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>Тутаевского муниципального округа (далее – Муниципальный Совет)</w:t>
      </w: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 о бюджете на очередной финансовый год, в пределах доведенных лимитов бюджетных обязательств.</w:t>
      </w:r>
    </w:p>
    <w:p w14:paraId="6637B1EB" w14:textId="77777777" w:rsidR="00607335" w:rsidRDefault="005E079F" w:rsidP="005E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>Главным распорядителем средств бюджета по предоставлению субсидий некоммерческим организациям  - победителям конкурсного отбора проектов СОНКО  по направлению «развитие территориального общественного самоуправления» является Администрация Тутаевского муниципального округа (далее – Администрация).</w:t>
      </w:r>
      <w:r w:rsidR="004729EF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                     </w:t>
      </w:r>
    </w:p>
    <w:p w14:paraId="3F22CE00" w14:textId="5332FD99" w:rsidR="004729EF" w:rsidRPr="006843DF" w:rsidRDefault="004729EF" w:rsidP="005E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</w:pPr>
      <w:r w:rsidRPr="006843DF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С победителем конкурсного отбора заключается соглашение. В рамках реализации проекта СОНКО победителем конкурсного отбора проектов СОНКО утверждается  Положение о конкурсе проектов для ТОС. </w:t>
      </w:r>
    </w:p>
    <w:p w14:paraId="3545A9C5" w14:textId="77777777" w:rsidR="005E079F" w:rsidRPr="000258C6" w:rsidRDefault="005E079F" w:rsidP="005E07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1.2. Порядок предоставления субсидий социально ориентированным некоммерческим организациям из бюджета Тутаевского муниципального </w:t>
      </w:r>
      <w:r w:rsid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округа 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в целях финансового обеспечения затрат на реализацию проектов</w:t>
      </w:r>
      <w:r w:rsidR="004C57DA"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утверждается Администрацией в соответствии с </w:t>
      </w:r>
    </w:p>
    <w:p w14:paraId="4C8EC741" w14:textId="77777777" w:rsidR="005E079F" w:rsidRPr="000258C6" w:rsidRDefault="005E079F" w:rsidP="004C5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Постановление</w:t>
      </w:r>
      <w:r w:rsidR="004C57DA"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м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Правительства РФ от 25.10.2023 N 1782 "Об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</w:t>
      </w:r>
      <w:proofErr w:type="gramStart"/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субсидий"</w:t>
      </w:r>
      <w:r w:rsidR="004C57DA"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, Постановлением Правительства РФ  от 25.10.2023 №1781 «Об утверждении правил отбора получателей субсидий, в том числе  грантов в форме субсидий, предоставляемых из бюджетов бюджетной системы Российской Федерации</w:t>
      </w:r>
      <w:r w:rsidR="003868D5"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юридическим лицам, индивидуальным предпринимателям, а также физическим лицам – производителям товаров, работ,  услуг». </w:t>
      </w:r>
      <w:proofErr w:type="gramEnd"/>
    </w:p>
    <w:p w14:paraId="1C7ED68B" w14:textId="77777777" w:rsidR="00137190" w:rsidRPr="000258C6" w:rsidRDefault="00137190" w:rsidP="001371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>2. Условия предоставления субсидий некоммерческим организациям  - победителям конкурсного отбора проектов СОНКО по направлению «развитие территориального общественного самоуправления»</w:t>
      </w:r>
    </w:p>
    <w:p w14:paraId="48F94260" w14:textId="77777777" w:rsidR="00137190" w:rsidRPr="000258C6" w:rsidRDefault="00137190" w:rsidP="001371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2.1. Субсидии предоставляются в целях финансовой поддержки некоммерческой организации на осуществление хозяйственной деятельности 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 </w:t>
      </w:r>
      <w:r w:rsidR="008105E0"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организованных ТОС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   </w:t>
      </w:r>
    </w:p>
    <w:p w14:paraId="1D743957" w14:textId="77777777" w:rsidR="00137190" w:rsidRPr="000258C6" w:rsidRDefault="00137190" w:rsidP="001371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</w:pP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>Средства, предоставляемые в форме субсидий, имеют целевое назначение и не могут быть израсходованы на цели, не предусмотренные настоящим пунктом и соглашением (договором) о предоставлении субсидии.</w:t>
      </w:r>
    </w:p>
    <w:p w14:paraId="077E2627" w14:textId="77777777" w:rsidR="008105E0" w:rsidRPr="000258C6" w:rsidRDefault="008105E0" w:rsidP="008E7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2.2. Субсидии предоставляются при соблюдении следующих условий:</w:t>
      </w:r>
    </w:p>
    <w:p w14:paraId="0D8A5587" w14:textId="77777777" w:rsidR="008105E0" w:rsidRPr="000258C6" w:rsidRDefault="008105E0" w:rsidP="008E779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 xml:space="preserve">Субсидии предоставляются в соответствии с итоговым рейтингом заявок, утвержденных протоколом подведения итогов на предоставление субсидии, подписанным конкурсной комиссией, при соответствии победителя конкурсного отбора на дату подачи заявки следующим  требованиям: </w:t>
      </w:r>
    </w:p>
    <w:p w14:paraId="0EFFC7BB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lastRenderedPageBreak/>
        <w:t>- СОНКО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59E0071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СОНКО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983A8AC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 xml:space="preserve">- СОНКО не находится в составляемых в рамках реализации полномочий, предусмотренных главой </w:t>
      </w:r>
      <w:r w:rsidRPr="000258C6">
        <w:rPr>
          <w:rFonts w:ascii="Times New Roman" w:hAnsi="Times New Roman" w:cs="Times New Roman"/>
          <w:sz w:val="23"/>
          <w:szCs w:val="23"/>
          <w:lang w:val="en-US"/>
        </w:rPr>
        <w:t>VII</w:t>
      </w:r>
      <w:r w:rsidRPr="000258C6">
        <w:rPr>
          <w:rFonts w:ascii="Times New Roman" w:hAnsi="Times New Roman" w:cs="Times New Roman"/>
          <w:sz w:val="23"/>
          <w:szCs w:val="23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AEA9C1C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 xml:space="preserve">- СОНКО не получает средства из местного бюджета на основании иных нормативных правовых актов Тутаевского </w:t>
      </w:r>
      <w:r w:rsidR="000258C6">
        <w:rPr>
          <w:rFonts w:ascii="Times New Roman" w:hAnsi="Times New Roman" w:cs="Times New Roman"/>
          <w:sz w:val="23"/>
          <w:szCs w:val="23"/>
        </w:rPr>
        <w:t>округа</w:t>
      </w:r>
      <w:r w:rsidRPr="000258C6">
        <w:rPr>
          <w:rFonts w:ascii="Times New Roman" w:hAnsi="Times New Roman" w:cs="Times New Roman"/>
          <w:sz w:val="23"/>
          <w:szCs w:val="23"/>
        </w:rPr>
        <w:t xml:space="preserve"> на цель, установленную </w:t>
      </w:r>
      <w:hyperlink w:anchor="P668">
        <w:r w:rsidRPr="000258C6">
          <w:rPr>
            <w:rFonts w:ascii="Times New Roman" w:hAnsi="Times New Roman" w:cs="Times New Roman"/>
            <w:sz w:val="23"/>
            <w:szCs w:val="23"/>
          </w:rPr>
          <w:t>пунктом 1.2 раздела 1</w:t>
        </w:r>
      </w:hyperlink>
      <w:r w:rsidRPr="000258C6">
        <w:rPr>
          <w:rFonts w:ascii="Times New Roman" w:hAnsi="Times New Roman" w:cs="Times New Roman"/>
          <w:sz w:val="23"/>
          <w:szCs w:val="23"/>
        </w:rPr>
        <w:t xml:space="preserve"> Порядка;</w:t>
      </w:r>
    </w:p>
    <w:p w14:paraId="4573BEE8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СОНКО не является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</w:r>
    </w:p>
    <w:p w14:paraId="046F90F1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на едином налоговом счете СОНКО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7182C0A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 xml:space="preserve">- у СОНКО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Тутаевским </w:t>
      </w:r>
      <w:r w:rsidR="000258C6">
        <w:rPr>
          <w:rFonts w:ascii="Times New Roman" w:hAnsi="Times New Roman" w:cs="Times New Roman"/>
          <w:sz w:val="23"/>
          <w:szCs w:val="23"/>
        </w:rPr>
        <w:t>округом</w:t>
      </w:r>
      <w:r w:rsidRPr="000258C6">
        <w:rPr>
          <w:rFonts w:ascii="Times New Roman" w:hAnsi="Times New Roman" w:cs="Times New Roman"/>
          <w:sz w:val="23"/>
          <w:szCs w:val="23"/>
        </w:rPr>
        <w:t>;</w:t>
      </w:r>
    </w:p>
    <w:p w14:paraId="055E6835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СОНКО не находится в процессе реорганизации (за исключением реорганизации в форме присоединения к СОНКО другого юридического лица), ликвидации, в отношении нее не введена процедура банкротства, деятельность СОНКО не приостановлена в порядке, предусмотренном законодательством Российской Федерации;</w:t>
      </w:r>
    </w:p>
    <w:p w14:paraId="11D0744D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СОНКО;</w:t>
      </w:r>
    </w:p>
    <w:p w14:paraId="050A668C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СОНКО зарегистрирована и осуществляет деятельность в качестве юридического лица на территории Ярославской области;</w:t>
      </w:r>
    </w:p>
    <w:p w14:paraId="7B0CC1A7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 xml:space="preserve">- СОНКО осуществляет виды деятельности, указанные в статье 31.1 Федерального закона от 12 января 1996 года N 7-ФЗ "О некоммерческих организациях" и статье 4 Закона Ярославской области от 6 декабря 2012 г. N 56-з "О государственной поддержке социально ориентированных некоммерческих организаций в Ярославской области", на территории Ярославской области, реализацию проекта на территории Тутаевского </w:t>
      </w:r>
      <w:r w:rsidR="000258C6">
        <w:rPr>
          <w:rFonts w:ascii="Times New Roman" w:hAnsi="Times New Roman" w:cs="Times New Roman"/>
          <w:sz w:val="23"/>
          <w:szCs w:val="23"/>
        </w:rPr>
        <w:t>округа</w:t>
      </w:r>
      <w:r w:rsidRPr="000258C6">
        <w:rPr>
          <w:rFonts w:ascii="Times New Roman" w:hAnsi="Times New Roman" w:cs="Times New Roman"/>
          <w:sz w:val="23"/>
          <w:szCs w:val="23"/>
        </w:rPr>
        <w:t>;</w:t>
      </w:r>
    </w:p>
    <w:p w14:paraId="336E17BC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у СОНКО отсутствуют нарушения обязательств по ранее заключенным соглашениям о предоставлении субсидий из местного бюджета, включая обязательство по представлению отчетности, в течение года, предшествующего году получения субсидии;</w:t>
      </w:r>
    </w:p>
    <w:p w14:paraId="219148B6" w14:textId="77777777" w:rsidR="008105E0" w:rsidRPr="000258C6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0258C6">
        <w:rPr>
          <w:rFonts w:ascii="Times New Roman" w:hAnsi="Times New Roman" w:cs="Times New Roman"/>
          <w:sz w:val="23"/>
          <w:szCs w:val="23"/>
        </w:rPr>
        <w:t>- СОНКО не имеет учредителя, являющегося государственным органом, органом местного самоуправления или публично-правовым образованием.</w:t>
      </w:r>
    </w:p>
    <w:p w14:paraId="5D9F378C" w14:textId="77777777" w:rsidR="008105E0" w:rsidRPr="000258C6" w:rsidRDefault="008105E0" w:rsidP="008E7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258C6">
        <w:rPr>
          <w:rFonts w:ascii="Times New Roman" w:eastAsia="Times New Roman" w:hAnsi="Times New Roman" w:cs="Times New Roman"/>
          <w:kern w:val="2"/>
          <w:sz w:val="23"/>
          <w:szCs w:val="23"/>
          <w:lang w:eastAsia="ru-RU"/>
        </w:rPr>
        <w:t xml:space="preserve">Иные условия предоставления субсидий устанавливаются 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Порядком предоставления субсидий социально ориентированным некоммерческим организациям из бюджета Тутаевского муниципального </w:t>
      </w:r>
      <w:r w:rsid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>округа</w:t>
      </w:r>
      <w:r w:rsidRPr="000258C6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в целях финансового обеспечения затрат на реализацию проектов, утверждаемым Администрацией. </w:t>
      </w:r>
    </w:p>
    <w:p w14:paraId="1292572F" w14:textId="77777777" w:rsidR="00CE7AF3" w:rsidRPr="000258C6" w:rsidRDefault="00CE7AF3" w:rsidP="008E77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CE7AF3" w:rsidRPr="000258C6" w:rsidSect="00432A93">
      <w:headerReference w:type="default" r:id="rId8"/>
      <w:type w:val="continuous"/>
      <w:pgSz w:w="11906" w:h="16838"/>
      <w:pgMar w:top="567" w:right="851" w:bottom="567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9A1EC" w14:textId="77777777" w:rsidR="00822564" w:rsidRDefault="00822564">
      <w:pPr>
        <w:spacing w:after="0" w:line="240" w:lineRule="auto"/>
      </w:pPr>
      <w:r>
        <w:separator/>
      </w:r>
    </w:p>
  </w:endnote>
  <w:endnote w:type="continuationSeparator" w:id="0">
    <w:p w14:paraId="401001FD" w14:textId="77777777" w:rsidR="00822564" w:rsidRDefault="0082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F6AB9" w14:textId="77777777" w:rsidR="00822564" w:rsidRDefault="00822564">
      <w:pPr>
        <w:spacing w:after="0" w:line="240" w:lineRule="auto"/>
      </w:pPr>
      <w:r>
        <w:separator/>
      </w:r>
    </w:p>
  </w:footnote>
  <w:footnote w:type="continuationSeparator" w:id="0">
    <w:p w14:paraId="0575A9B6" w14:textId="77777777" w:rsidR="00822564" w:rsidRDefault="0082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D0B2F" w14:textId="77777777" w:rsidR="00AC1DCB" w:rsidRDefault="001438C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32A93">
      <w:rPr>
        <w:noProof/>
      </w:rPr>
      <w:t>2</w:t>
    </w:r>
    <w:r>
      <w:fldChar w:fldCharType="end"/>
    </w:r>
  </w:p>
  <w:p w14:paraId="57F2F6A5" w14:textId="77777777" w:rsidR="00AC1DCB" w:rsidRDefault="008225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859"/>
    <w:multiLevelType w:val="hybridMultilevel"/>
    <w:tmpl w:val="F96EBE68"/>
    <w:lvl w:ilvl="0" w:tplc="7B829560">
      <w:start w:val="1"/>
      <w:numFmt w:val="decimal"/>
      <w:lvlText w:val="%1."/>
      <w:lvlJc w:val="left"/>
      <w:pPr>
        <w:ind w:left="2097" w:hanging="930"/>
      </w:pPr>
      <w:rPr>
        <w:rFonts w:ascii="Times New Roman" w:hAnsi="Times New Roman"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54"/>
    <w:rsid w:val="000258C6"/>
    <w:rsid w:val="000325B7"/>
    <w:rsid w:val="000344C0"/>
    <w:rsid w:val="000C0D4E"/>
    <w:rsid w:val="00127C69"/>
    <w:rsid w:val="00137190"/>
    <w:rsid w:val="00142A5A"/>
    <w:rsid w:val="001438C0"/>
    <w:rsid w:val="00177D44"/>
    <w:rsid w:val="002629AD"/>
    <w:rsid w:val="002F0C02"/>
    <w:rsid w:val="00326B4F"/>
    <w:rsid w:val="00357EE8"/>
    <w:rsid w:val="00363DFB"/>
    <w:rsid w:val="003868D5"/>
    <w:rsid w:val="0038762F"/>
    <w:rsid w:val="003A283B"/>
    <w:rsid w:val="00432A93"/>
    <w:rsid w:val="004729EF"/>
    <w:rsid w:val="004755AA"/>
    <w:rsid w:val="0048135B"/>
    <w:rsid w:val="004C57DA"/>
    <w:rsid w:val="005048B9"/>
    <w:rsid w:val="00507AC6"/>
    <w:rsid w:val="00523CCC"/>
    <w:rsid w:val="00535E64"/>
    <w:rsid w:val="005D1B54"/>
    <w:rsid w:val="005E079F"/>
    <w:rsid w:val="00607335"/>
    <w:rsid w:val="006203F7"/>
    <w:rsid w:val="0062788F"/>
    <w:rsid w:val="006843DF"/>
    <w:rsid w:val="006B6BB0"/>
    <w:rsid w:val="006C22D4"/>
    <w:rsid w:val="006D522E"/>
    <w:rsid w:val="00700E09"/>
    <w:rsid w:val="0072400C"/>
    <w:rsid w:val="00742237"/>
    <w:rsid w:val="007566BE"/>
    <w:rsid w:val="00785F1C"/>
    <w:rsid w:val="00792D71"/>
    <w:rsid w:val="007A08F1"/>
    <w:rsid w:val="007A23FB"/>
    <w:rsid w:val="007B07A7"/>
    <w:rsid w:val="007E1EFF"/>
    <w:rsid w:val="007F70D2"/>
    <w:rsid w:val="008105E0"/>
    <w:rsid w:val="00815942"/>
    <w:rsid w:val="00822564"/>
    <w:rsid w:val="00856922"/>
    <w:rsid w:val="0088783B"/>
    <w:rsid w:val="0089361F"/>
    <w:rsid w:val="008B159D"/>
    <w:rsid w:val="008E779A"/>
    <w:rsid w:val="009076E5"/>
    <w:rsid w:val="009659AB"/>
    <w:rsid w:val="009E25B3"/>
    <w:rsid w:val="00A409C2"/>
    <w:rsid w:val="00B30520"/>
    <w:rsid w:val="00B4789C"/>
    <w:rsid w:val="00B47D89"/>
    <w:rsid w:val="00B76979"/>
    <w:rsid w:val="00BE435D"/>
    <w:rsid w:val="00C4014A"/>
    <w:rsid w:val="00CA3C0B"/>
    <w:rsid w:val="00CE7AF3"/>
    <w:rsid w:val="00CF22B1"/>
    <w:rsid w:val="00D0157F"/>
    <w:rsid w:val="00DB2B92"/>
    <w:rsid w:val="00DE1BD1"/>
    <w:rsid w:val="00E53E18"/>
    <w:rsid w:val="00ED41DC"/>
    <w:rsid w:val="00F01174"/>
    <w:rsid w:val="00F03FCB"/>
    <w:rsid w:val="00F06C0E"/>
    <w:rsid w:val="00F10459"/>
    <w:rsid w:val="00F16980"/>
    <w:rsid w:val="00F2616C"/>
    <w:rsid w:val="00F60FCE"/>
    <w:rsid w:val="00FF2EA2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5D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paragraph" w:styleId="2">
    <w:name w:val="heading 2"/>
    <w:basedOn w:val="a"/>
    <w:link w:val="20"/>
    <w:uiPriority w:val="9"/>
    <w:qFormat/>
    <w:rsid w:val="005E07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uiPriority w:val="1"/>
    <w:qFormat/>
    <w:rsid w:val="009E25B3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25B3"/>
  </w:style>
  <w:style w:type="character" w:styleId="ac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E07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rp">
    <w:name w:val="dt-rp"/>
    <w:basedOn w:val="a"/>
    <w:rsid w:val="005E0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05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paragraph" w:styleId="2">
    <w:name w:val="heading 2"/>
    <w:basedOn w:val="a"/>
    <w:link w:val="20"/>
    <w:uiPriority w:val="9"/>
    <w:qFormat/>
    <w:rsid w:val="005E07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uiPriority w:val="1"/>
    <w:qFormat/>
    <w:rsid w:val="009E25B3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25B3"/>
  </w:style>
  <w:style w:type="character" w:styleId="ac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E07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rp">
    <w:name w:val="dt-rp"/>
    <w:basedOn w:val="a"/>
    <w:rsid w:val="005E0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05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smolinas</dc:creator>
  <cp:lastModifiedBy>prokofieva</cp:lastModifiedBy>
  <cp:revision>6</cp:revision>
  <cp:lastPrinted>2026-04-23T09:46:00Z</cp:lastPrinted>
  <dcterms:created xsi:type="dcterms:W3CDTF">2025-08-12T11:16:00Z</dcterms:created>
  <dcterms:modified xsi:type="dcterms:W3CDTF">2026-04-23T09:46:00Z</dcterms:modified>
</cp:coreProperties>
</file>